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100" w:rsidRPr="00F10ECC" w:rsidRDefault="00545100" w:rsidP="00F10ECC">
      <w:pPr>
        <w:spacing w:after="0" w:line="240" w:lineRule="auto"/>
        <w:rPr>
          <w:rFonts w:ascii="Times New Roman" w:hAnsi="Times New Roman" w:cs="Times New Roman"/>
          <w:b/>
          <w:sz w:val="20"/>
          <w:szCs w:val="20"/>
          <w:lang w:val="kk-KZ"/>
        </w:rPr>
      </w:pPr>
      <w:bookmarkStart w:id="0" w:name="_GoBack"/>
      <w:bookmarkEnd w:id="0"/>
    </w:p>
    <w:p w:rsidR="00FC1A6A" w:rsidRPr="00F10ECC" w:rsidRDefault="00545100" w:rsidP="00F10ECC">
      <w:pPr>
        <w:spacing w:after="0" w:line="240" w:lineRule="auto"/>
        <w:rPr>
          <w:rFonts w:ascii="Times New Roman" w:hAnsi="Times New Roman" w:cs="Times New Roman"/>
          <w:b/>
          <w:sz w:val="20"/>
          <w:szCs w:val="20"/>
          <w:lang w:val="kk-KZ"/>
        </w:rPr>
      </w:pPr>
      <w:r w:rsidRPr="00F10ECC">
        <w:rPr>
          <w:rFonts w:ascii="Times New Roman" w:hAnsi="Times New Roman" w:cs="Times New Roman"/>
          <w:b/>
          <w:sz w:val="20"/>
          <w:szCs w:val="20"/>
          <w:lang w:val="kk-KZ"/>
        </w:rPr>
        <w:t xml:space="preserve">МҰСАБАЙ </w:t>
      </w:r>
      <w:r w:rsidR="00B949A0" w:rsidRPr="00F10ECC">
        <w:rPr>
          <w:rFonts w:ascii="Times New Roman" w:hAnsi="Times New Roman" w:cs="Times New Roman"/>
          <w:b/>
          <w:sz w:val="20"/>
          <w:szCs w:val="20"/>
          <w:lang w:val="kk-KZ"/>
        </w:rPr>
        <w:t>Данияр Серданұлы</w:t>
      </w:r>
      <w:r w:rsidRPr="00F10ECC">
        <w:rPr>
          <w:rFonts w:ascii="Times New Roman" w:hAnsi="Times New Roman" w:cs="Times New Roman"/>
          <w:b/>
          <w:sz w:val="20"/>
          <w:szCs w:val="20"/>
          <w:lang w:val="kk-KZ"/>
        </w:rPr>
        <w:t>,</w:t>
      </w:r>
    </w:p>
    <w:p w:rsidR="00314F78" w:rsidRPr="00F10ECC" w:rsidRDefault="00F10ECC" w:rsidP="00F10ECC">
      <w:pPr>
        <w:spacing w:after="0" w:line="240" w:lineRule="auto"/>
        <w:rPr>
          <w:rFonts w:ascii="Times New Roman" w:hAnsi="Times New Roman" w:cs="Times New Roman"/>
          <w:b/>
          <w:sz w:val="20"/>
          <w:szCs w:val="20"/>
          <w:lang w:val="kk-KZ"/>
        </w:rPr>
      </w:pPr>
      <w:r w:rsidRPr="00F10ECC">
        <w:rPr>
          <w:rFonts w:ascii="Times New Roman" w:hAnsi="Times New Roman" w:cs="Times New Roman"/>
          <w:b/>
          <w:sz w:val="20"/>
          <w:szCs w:val="20"/>
          <w:lang w:val="kk-KZ"/>
        </w:rPr>
        <w:t>«Зияткер – Білім»</w:t>
      </w:r>
      <w:r w:rsidR="00D0672D" w:rsidRPr="00F10ECC">
        <w:rPr>
          <w:rFonts w:ascii="Times New Roman" w:hAnsi="Times New Roman" w:cs="Times New Roman"/>
          <w:b/>
          <w:sz w:val="20"/>
          <w:szCs w:val="20"/>
          <w:lang w:val="kk-KZ"/>
        </w:rPr>
        <w:t xml:space="preserve"> мектебінің тарих пән</w:t>
      </w:r>
      <w:r w:rsidRPr="00F10ECC">
        <w:rPr>
          <w:rFonts w:ascii="Times New Roman" w:hAnsi="Times New Roman" w:cs="Times New Roman"/>
          <w:b/>
          <w:sz w:val="20"/>
          <w:szCs w:val="20"/>
          <w:lang w:val="kk-KZ"/>
        </w:rPr>
        <w:t>і</w:t>
      </w:r>
      <w:r w:rsidR="00D0672D" w:rsidRPr="00F10ECC">
        <w:rPr>
          <w:rFonts w:ascii="Times New Roman" w:hAnsi="Times New Roman" w:cs="Times New Roman"/>
          <w:b/>
          <w:sz w:val="20"/>
          <w:szCs w:val="20"/>
          <w:lang w:val="kk-KZ"/>
        </w:rPr>
        <w:t xml:space="preserve"> мұғалімі</w:t>
      </w:r>
      <w:r w:rsidR="00545100" w:rsidRPr="00F10ECC">
        <w:rPr>
          <w:rFonts w:ascii="Times New Roman" w:hAnsi="Times New Roman" w:cs="Times New Roman"/>
          <w:b/>
          <w:sz w:val="20"/>
          <w:szCs w:val="20"/>
          <w:lang w:val="kk-KZ"/>
        </w:rPr>
        <w:t>.</w:t>
      </w:r>
    </w:p>
    <w:p w:rsidR="00545100" w:rsidRPr="00F10ECC" w:rsidRDefault="00545100" w:rsidP="00F10ECC">
      <w:pPr>
        <w:spacing w:after="0" w:line="240" w:lineRule="auto"/>
        <w:rPr>
          <w:rFonts w:ascii="Times New Roman" w:hAnsi="Times New Roman" w:cs="Times New Roman"/>
          <w:b/>
          <w:sz w:val="20"/>
          <w:szCs w:val="20"/>
          <w:lang w:val="kk-KZ"/>
        </w:rPr>
      </w:pPr>
      <w:r w:rsidRPr="00F10ECC">
        <w:rPr>
          <w:rFonts w:ascii="Times New Roman" w:hAnsi="Times New Roman" w:cs="Times New Roman"/>
          <w:b/>
          <w:sz w:val="20"/>
          <w:szCs w:val="20"/>
          <w:lang w:val="kk-KZ"/>
        </w:rPr>
        <w:t>Шымкент қаласы</w:t>
      </w:r>
    </w:p>
    <w:p w:rsidR="00314F78" w:rsidRPr="00F10ECC" w:rsidRDefault="00314F78" w:rsidP="00F10ECC">
      <w:pPr>
        <w:spacing w:after="0" w:line="240" w:lineRule="auto"/>
        <w:rPr>
          <w:rFonts w:ascii="Times New Roman" w:hAnsi="Times New Roman" w:cs="Times New Roman"/>
          <w:sz w:val="20"/>
          <w:szCs w:val="20"/>
          <w:lang w:val="kk-KZ"/>
        </w:rPr>
      </w:pPr>
    </w:p>
    <w:p w:rsidR="005A3790" w:rsidRPr="00F10ECC" w:rsidRDefault="00545100" w:rsidP="00F10ECC">
      <w:pPr>
        <w:pStyle w:val="a3"/>
        <w:spacing w:before="0" w:beforeAutospacing="0" w:after="0" w:afterAutospacing="0"/>
        <w:jc w:val="center"/>
        <w:rPr>
          <w:b/>
          <w:sz w:val="20"/>
          <w:szCs w:val="20"/>
          <w:lang w:val="kk-KZ"/>
        </w:rPr>
      </w:pPr>
      <w:r w:rsidRPr="00F10ECC">
        <w:rPr>
          <w:b/>
          <w:sz w:val="20"/>
          <w:szCs w:val="20"/>
          <w:lang w:val="kk-KZ"/>
        </w:rPr>
        <w:t>ЦИФРЛЫҚ РЕСУРСТАР МЕН МУЛЬТИМЕДИА ҚҰРАЛДАРЫН ТАРИХ САБАҚТАРЫНДА ПАЙДАЛАНУ</w:t>
      </w:r>
    </w:p>
    <w:p w:rsidR="00D0672D" w:rsidRPr="00F10ECC" w:rsidRDefault="00D0672D" w:rsidP="00F10ECC">
      <w:pPr>
        <w:pStyle w:val="a3"/>
        <w:spacing w:before="0" w:beforeAutospacing="0" w:after="0" w:afterAutospacing="0"/>
        <w:jc w:val="both"/>
        <w:rPr>
          <w:sz w:val="20"/>
          <w:szCs w:val="20"/>
          <w:lang w:val="kk-KZ"/>
        </w:rPr>
      </w:pPr>
    </w:p>
    <w:p w:rsidR="00D0672D" w:rsidRPr="00F10ECC" w:rsidRDefault="00D0672D" w:rsidP="00F10ECC">
      <w:pPr>
        <w:pStyle w:val="a3"/>
        <w:spacing w:before="0" w:beforeAutospacing="0" w:after="0" w:afterAutospacing="0"/>
        <w:ind w:firstLine="567"/>
        <w:jc w:val="both"/>
        <w:rPr>
          <w:sz w:val="20"/>
          <w:szCs w:val="20"/>
          <w:lang w:val="kk-KZ"/>
        </w:rPr>
      </w:pPr>
      <w:r w:rsidRPr="00F10ECC">
        <w:rPr>
          <w:sz w:val="20"/>
          <w:szCs w:val="20"/>
          <w:lang w:val="kk-KZ"/>
        </w:rPr>
        <w:t xml:space="preserve">Қазіргі заманда білім беру жүйесі қарқынды өзгерістерге ұшырап отыр. Әсіресе ақпараттық-коммуникациялық технологиялардың дамуы оқыту әдістемесіне жаңа серпін берді. Тарих пәні дәстүрлі түрде мәтіндік деректерге, құжаттарға, оқулықтарға сүйеніп оқытылатын болса, бүгінгі күні цифрлық ресурстар мен мультимедиа құралдары бұл пәнді оқытудың ажырамас бөлігіне айналды. </w:t>
      </w:r>
    </w:p>
    <w:p w:rsidR="00D0672D" w:rsidRPr="00F10ECC" w:rsidRDefault="00D0672D" w:rsidP="00F10ECC">
      <w:pPr>
        <w:pStyle w:val="a3"/>
        <w:spacing w:before="0" w:beforeAutospacing="0" w:after="0" w:afterAutospacing="0"/>
        <w:ind w:firstLine="567"/>
        <w:jc w:val="both"/>
        <w:rPr>
          <w:sz w:val="20"/>
          <w:szCs w:val="20"/>
          <w:lang w:val="kk-KZ"/>
        </w:rPr>
      </w:pPr>
      <w:r w:rsidRPr="00F10ECC">
        <w:rPr>
          <w:sz w:val="20"/>
          <w:szCs w:val="20"/>
          <w:lang w:val="kk-KZ"/>
        </w:rPr>
        <w:t xml:space="preserve">Тарих – тек өткенді баяндау емес, ол оқушыларды деректерді талдауға, себеп-салдарлық байланыстарды анықтауға, тарихи оқиғаларды қазіргі заманмен салыстыруға үйрететін ғылым. Осы тұрғыдан алғанда, цифрлық ресурстар оқушыларға тарихи деректерді кеңінен зерттеуге, оларды визуалды түрде қабылдауға және сыни тұрғыдан ойлауға мүмкіндік береді. </w:t>
      </w:r>
    </w:p>
    <w:p w:rsidR="00D0672D" w:rsidRPr="00F10ECC" w:rsidRDefault="00D0672D" w:rsidP="00F10ECC">
      <w:pPr>
        <w:pStyle w:val="a3"/>
        <w:spacing w:before="0" w:beforeAutospacing="0" w:after="0" w:afterAutospacing="0"/>
        <w:ind w:firstLine="567"/>
        <w:jc w:val="both"/>
        <w:rPr>
          <w:sz w:val="20"/>
          <w:szCs w:val="20"/>
          <w:lang w:val="kk-KZ"/>
        </w:rPr>
      </w:pPr>
      <w:r w:rsidRPr="00F10ECC">
        <w:rPr>
          <w:sz w:val="20"/>
          <w:szCs w:val="20"/>
          <w:lang w:val="kk-KZ"/>
        </w:rPr>
        <w:t>Цифрлық ресурстардың басты ерекшелігі – қолжетімділік. Бұрын тарихи құжаттарды тек кітапханалардан немесе мұрағаттардан табуға болатын болса, қазір оларды интернет арқылы бірнеше секундта жүктеп алуға болады. Бұл оқушылардың дерекпен жұмыс істеу дағдысын жеңілдетіп қана қоймай, мұғалімнің сабаққа дайындалуын да тиімді етеді. Сонымен қатар электронды оқулықтар мен деректер базасы оқушыларға дәстүрлі мәтіннен бөлек, суреттер, бейнематериалдар, аудио жазбалар және интерактивті тапсырмалар арқылы тарихи оқиғаларды жан-жақты қабылдауға мүмкіндік береді.</w:t>
      </w:r>
    </w:p>
    <w:p w:rsidR="004F70D4" w:rsidRPr="00F10ECC" w:rsidRDefault="00D0672D" w:rsidP="00F10ECC">
      <w:pPr>
        <w:pStyle w:val="a3"/>
        <w:spacing w:before="0" w:beforeAutospacing="0" w:after="0" w:afterAutospacing="0"/>
        <w:ind w:firstLine="567"/>
        <w:jc w:val="both"/>
        <w:rPr>
          <w:sz w:val="20"/>
          <w:szCs w:val="20"/>
          <w:lang w:val="kk-KZ"/>
        </w:rPr>
      </w:pPr>
      <w:r w:rsidRPr="00F10ECC">
        <w:rPr>
          <w:sz w:val="20"/>
          <w:szCs w:val="20"/>
          <w:lang w:val="kk-KZ"/>
        </w:rPr>
        <w:t>Мультимедиа құралдары да тарихты оқытуда ерекше рөл атқарады. Бейнематериалдар тарихи оқиғаларды көзбен көруге мүмкіндік берсе, аудио жазбалар сол дәуірдің атмосферасын сезінуге жағдай жасайды. Презентациялар мен инфографикалар күрделі тарихи деректерді қысқа әрі көрнекі түрде жеткізеді. Мұндай тәсілдер оқушылардың сабаққа деген қызығушылығын арттырып, тарихи білімді есте сақтауды жеңілдетеді. Сонымен қатар цифрлық ресурстар мен мультимедиа құралдары оқушылардың шығармашылық қабілеттерін дамытуға ықпал етеді. Мысалы, оқушылар тарихи реконструкциялар жасап, интерактивті жобалар құра алады. Бұл олардың тек дайын ақпаратты қабылдап қана қоймай, өз бетінше ізденуіне, деректерді талдауына және жаңа мазмұн жасауына мүмкіндік береді. Әрине, бұл тәсілдердің артықшылықтарымен қатар қиындықтары да бар. Интернеттегі ақпараттың барлығы сенімді емес, сондықтан мұғалім оқушыларды дерекк</w:t>
      </w:r>
      <w:r w:rsidR="004F70D4" w:rsidRPr="00F10ECC">
        <w:rPr>
          <w:sz w:val="20"/>
          <w:szCs w:val="20"/>
          <w:lang w:val="kk-KZ"/>
        </w:rPr>
        <w:t xml:space="preserve">өздерді тексеруге үйретуі тиіс. </w:t>
      </w:r>
      <w:r w:rsidRPr="00F10ECC">
        <w:rPr>
          <w:sz w:val="20"/>
          <w:szCs w:val="20"/>
          <w:lang w:val="kk-KZ"/>
        </w:rPr>
        <w:t xml:space="preserve">Сонымен қатар барлық мектепте мультимедиа құралдарын қолдануға </w:t>
      </w:r>
      <w:r w:rsidR="004F70D4" w:rsidRPr="00F10ECC">
        <w:rPr>
          <w:sz w:val="20"/>
          <w:szCs w:val="20"/>
          <w:lang w:val="kk-KZ"/>
        </w:rPr>
        <w:t xml:space="preserve">жағдай жасалмаған болуы мүмкін. </w:t>
      </w:r>
      <w:r w:rsidRPr="00F10ECC">
        <w:rPr>
          <w:sz w:val="20"/>
          <w:szCs w:val="20"/>
          <w:lang w:val="kk-KZ"/>
        </w:rPr>
        <w:t>Уақытты тиімді басқару да маңызды, себебі көптеген материалды бір сабақта үйлесімді пайдалану мұғалімнің әдістемелік шеберлігін талап етеді.</w:t>
      </w:r>
    </w:p>
    <w:p w:rsidR="004F70D4" w:rsidRPr="00F10ECC" w:rsidRDefault="004F70D4" w:rsidP="00F10ECC">
      <w:pPr>
        <w:pStyle w:val="a3"/>
        <w:spacing w:before="0" w:beforeAutospacing="0" w:after="0" w:afterAutospacing="0"/>
        <w:ind w:firstLine="567"/>
        <w:jc w:val="both"/>
        <w:rPr>
          <w:sz w:val="20"/>
          <w:szCs w:val="20"/>
          <w:lang w:val="kk-KZ"/>
        </w:rPr>
      </w:pPr>
      <w:r w:rsidRPr="00F10ECC">
        <w:rPr>
          <w:sz w:val="20"/>
          <w:szCs w:val="20"/>
          <w:lang w:val="kk-KZ"/>
        </w:rPr>
        <w:t xml:space="preserve">Тарих сабақтарында цифрлық ресурстар мен мультимедиа құралдарын пайдалану қазіргі білім беру жүйесінің маңызды бағыттарының бірі болып отыр. Бұл бөлімде біз олардың теориялық негіздерін, тәжірибелік қолданысын, артықшылықтары мен қиындықтарын сөйлем түрінде кеңінен қарастырамыз. </w:t>
      </w:r>
    </w:p>
    <w:p w:rsidR="004F70D4" w:rsidRPr="00F10ECC" w:rsidRDefault="004F70D4" w:rsidP="00F10ECC">
      <w:pPr>
        <w:pStyle w:val="a3"/>
        <w:spacing w:before="0" w:beforeAutospacing="0" w:after="0" w:afterAutospacing="0"/>
        <w:ind w:firstLine="567"/>
        <w:jc w:val="both"/>
        <w:rPr>
          <w:sz w:val="20"/>
          <w:szCs w:val="20"/>
          <w:lang w:val="kk-KZ"/>
        </w:rPr>
      </w:pPr>
      <w:r w:rsidRPr="00F10ECC">
        <w:rPr>
          <w:sz w:val="20"/>
          <w:szCs w:val="20"/>
          <w:lang w:val="kk-KZ"/>
        </w:rPr>
        <w:t>Тарихты оқытуда цифрлық ресурстардың рөлі ерекше. Бұрынғы дәстүрлі әдістерде оқушылар көбіне оқулық мәтіні мен мұғалімнің түсіндіруіне сүйенсе, қазіргі таңда интернет пен электронды құралдар тарихи білімді жаңа деңгейге көтеріп отыр. Электронды оқулықтар дәстүрлі кітаптарға қарағанда мазмұны бай, суреттер, бейнематериалдар және интерактивті тапсырмалармен толықтырылған. Интерактивті карталар тарихи оқиғаларды географиялық кеңістікте көрсету арқылы оқушылардың кеңістіктік ойлауын дамытады. Онлайн мұрағаттар түпнұсқа құжаттармен жұмыс істеуге мүмкіндік береді, бұл оқушыларды дереккөздерге сын көзбен қарауға үйретеді. Мультимедиа құралдары оқушылардың тарихи оқиғаларды елестету қабілетін күшейтеді. Бейнематериалдар тарихи деректі фильмдер мен хроникалар арқылы оқушыларға оқиғаны көзбен көруге жағдай жасайды. Аудио ресурстар сол дәуірдің атмосферасын сезінуге мүмкіндік береді. Презентациялар мен инфографика күрделі тарихи деректерді қысқа әрі көрнекі түрде жеткізеді. Мұндай құралдар оқушылардың сабаққа деген қызығушылығын арттырып, тарихи білімді есте сақтауды жеңілдетеді.</w:t>
      </w:r>
    </w:p>
    <w:p w:rsidR="004F70D4" w:rsidRPr="00F10ECC" w:rsidRDefault="004F70D4" w:rsidP="00F10ECC">
      <w:pPr>
        <w:pStyle w:val="a3"/>
        <w:spacing w:before="0" w:beforeAutospacing="0" w:after="0" w:afterAutospacing="0"/>
        <w:jc w:val="both"/>
        <w:rPr>
          <w:sz w:val="20"/>
          <w:szCs w:val="20"/>
          <w:lang w:val="kk-KZ"/>
        </w:rPr>
      </w:pPr>
      <w:r w:rsidRPr="00F10ECC">
        <w:rPr>
          <w:sz w:val="20"/>
          <w:szCs w:val="20"/>
          <w:lang w:val="kk-KZ"/>
        </w:rPr>
        <w:t xml:space="preserve">Цифрлық ресурстар мен мультимедиа құралдарын қолданудың артықшылықтары көп. Олар оқушылардың сабаққа деген қызығушылығын арттырады, сыни ойлау дағдыларын дамытады, жеке және топтық жұмысқа қолайлы жағдай жасайды. Сонымен қатар интернет арқылы кез келген тарихи дерекке қол жеткізуге мүмкіндік береді. Мұғалім үшін цифрлық ресурстар сабақ жоспарын байытуға, оқушылардың деңгейіне қарай тапсырмалар құрастыруға мүмкіндік береді. Мысалы, бір оқушыға тарихи құжатты талдау тапсырылса, екіншісіне сол құжатқа байланысты инфографика жасау тапсырылады. Бұл оқушылардың шығармашылық қабілеттерін дамытуға ықпал етеді. Әрине, бұл тәсілдердің қиындықтары да жоқ емес. Интернеттегі ақпараттың сенімділігі әрқашан жоғары бола бермейді, сондықтан мұғалім оқушыларды дереккөздерді тексеруге үйретуі тиіс. Барлық мектепте мультимедиа құралдарын қолдануға жағдай жасалмаған болуы мүмкін. Уақытты тиімді басқару мұғалімнің әдістемелік шеберлігін талап етеді. Мұғалім сабақ барысында цифрлық ресурстарды шамадан тыс қолданудан сақтануы керек, себебі артық ақпарат оқушылардың назарын бөлуі мүмкін. Теориялық тұрғыдан алғанда, цифрлық ресурстарды қолдану конструктивизм және интерактивті оқыту теорияларына негізделеді. Конструктивизм бойынша оқушы білімді дайын күйде алмайды, оны өзі құрастырады. Цифрлық ресурстар осы процесті жеңілдетеді: </w:t>
      </w:r>
      <w:r w:rsidRPr="00F10ECC">
        <w:rPr>
          <w:sz w:val="20"/>
          <w:szCs w:val="20"/>
          <w:lang w:val="kk-KZ"/>
        </w:rPr>
        <w:lastRenderedPageBreak/>
        <w:t>оқушылар дереккөздерді салыстырып, талдап, өз қорытындысын жасайды. Интерактивті оқыту теориясы оқушылардың белсенді қатысуын талап етеді. Мультимедиа құралдары сабақта интерактивтілік тудырып, оқушыларды тарихи оқиғаларды талқылауға, пікір алмасуға ынталандырады. Когнитивтік теория бойынша визуалды және аудиалды ақпаратты қатар қабылдау есте сақтауды күшейтеді. Сондықтан бейнематериалдар мен инфографикалар тарихи деректерді меңгеруді жеңілдетеді.</w:t>
      </w:r>
    </w:p>
    <w:p w:rsidR="004F70D4" w:rsidRPr="00F10ECC" w:rsidRDefault="004F70D4" w:rsidP="00F10ECC">
      <w:pPr>
        <w:pStyle w:val="a3"/>
        <w:spacing w:before="0" w:beforeAutospacing="0" w:after="0" w:afterAutospacing="0"/>
        <w:jc w:val="both"/>
        <w:rPr>
          <w:sz w:val="20"/>
          <w:szCs w:val="20"/>
          <w:lang w:val="kk-KZ"/>
        </w:rPr>
      </w:pPr>
      <w:r w:rsidRPr="00F10ECC">
        <w:rPr>
          <w:sz w:val="20"/>
          <w:szCs w:val="20"/>
          <w:lang w:val="kk-KZ"/>
        </w:rPr>
        <w:t xml:space="preserve">Тәжірибелік тұрғыдан алғанда, цифрлық ресурстар мен мультимедиа құралдары сабақтың әр кезеңінде қолданылады. Жаңа тақырыпты түсіндіруде мұғалім интерактивті карталар мен бейнематериалдарды пайдаланады. Мысалы, Ұлы Жібек жолының бағыттарын картадан көрсету оқушыларға тарихи оқиғаны кеңістікте елестетуге көмектеседі. Бекіту кезеңінде оқушыларға онлайн мұрағаттан алынған құжаттарды талдау тапсырмасы беріледі. Бұл олардың дерекпен жұмыс істеу дағдысын дамытады. Қорытынды кезеңінде оқушылар мультимедиалық презентация жасап, тарихи оқиғаны өз көзқарасымен түсіндіреді. Практикада мұғалімдер цифрлық ресурстарды қолдану арқылы оқушылардың шығармашылық қабілеттерін дамытады. Мысалы, оқушылар тарихи реконструкциялар жасап, интерактивті жобалар құра алады. Бұл олардың тек дайын ақпаратты қабылдап қана қоймай, өз бетінше ізденуіне, деректерді талдауына және жаңа мазмұн жасауына мүмкіндік береді. Сонымен қатар топтық жобаларда оқушылар бірлесіп жұмыс істеп, тарихи оқиғаларды түрлі қырынан қарастырады. </w:t>
      </w:r>
    </w:p>
    <w:p w:rsidR="004F70D4" w:rsidRPr="00F10ECC" w:rsidRDefault="004F70D4" w:rsidP="00F10ECC">
      <w:pPr>
        <w:pStyle w:val="a3"/>
        <w:spacing w:before="0" w:beforeAutospacing="0" w:after="0" w:afterAutospacing="0"/>
        <w:ind w:firstLine="567"/>
        <w:jc w:val="both"/>
        <w:rPr>
          <w:sz w:val="20"/>
          <w:szCs w:val="20"/>
          <w:lang w:val="kk-KZ"/>
        </w:rPr>
      </w:pPr>
      <w:r w:rsidRPr="00F10ECC">
        <w:rPr>
          <w:sz w:val="20"/>
          <w:szCs w:val="20"/>
          <w:lang w:val="kk-KZ"/>
        </w:rPr>
        <w:t>Цифрлық ресурстарды қолдану оқушылардың ақпараттық сауаттылығын арттырады. Олар дереккөздерді іздеуді, тексеруді және салыстыруды үйренеді. Бұл дағдылар қазіргі қоғамда өте маңызды, себебі ақпараттың көлемі күннен-күнге артып келеді. Оқушылар дереккөздерді сын көзбен қарауға үйренсе, болашақта жалған ақпараттан қорғана алады. Мультимедиа құралдары оқушылардың эмоционалды қабылдауын күшейтеді. Тарихи оқиғаларды бейнематериалдар арқылы көру оқушыларға сол дәуірдің атмосферасын сезінуге мүмкіндік береді. Бұл олардың тарихи оқиғаларды терең түсінуіне ықпал етеді. Аудио жазбалар тарихи тұлғалардың сөздерін тыңдауға мүмкіндік береді, бұл оқушылардың тарихи деректерге деген қызығушылығын арттырады. Әдістемелік тұрғыдан мұғалімдер үшін басты міндет – цифрлық ресурстарды тиімді пайдалану. Ол үшін дереккөздерді алдын ала тексеру, сабақ жоспарын мультимедиа құралдарына бейімдеу және оқушыларды дерекпен жұмыс істеуге үйрету қажет. Мұғалім сабақ барысында цифрлық ресурстарды мақсатқа сай қолдануы тиіс. Артық ақпарат оқушылардың назарын бөлуі мүмкін, сондықтан мұғалім ақпаратты іріктеп, ең маңыздысын ғана қолдануы керек.</w:t>
      </w:r>
    </w:p>
    <w:p w:rsidR="004F70D4" w:rsidRPr="00F10ECC" w:rsidRDefault="004F70D4" w:rsidP="00F10ECC">
      <w:pPr>
        <w:pStyle w:val="a3"/>
        <w:spacing w:before="0" w:beforeAutospacing="0" w:after="0" w:afterAutospacing="0"/>
        <w:ind w:firstLine="567"/>
        <w:jc w:val="both"/>
        <w:rPr>
          <w:sz w:val="20"/>
          <w:szCs w:val="20"/>
          <w:lang w:val="kk-KZ"/>
        </w:rPr>
      </w:pPr>
      <w:r w:rsidRPr="00F10ECC">
        <w:rPr>
          <w:sz w:val="20"/>
          <w:szCs w:val="20"/>
          <w:lang w:val="kk-KZ"/>
        </w:rPr>
        <w:t>Қорыта айтқанда, цифрлық ресурстар мен мультимедиа құралдары тарих сабақтарын жаңа деңгейге көтереді. Олар оқушылардың тарихи оқиғаларды терең түсінуіне, деректерді талдауына және шығармашылық қабілеттерін дамытуына ықпал етеді. Мұғалім үшін басты міндет – осы құралдарды тиімді пайдалану арқылы оқушыларды ақпаратты дұрыс қабылдауға және сыни тұрғыдан ойлауға бағыттау.</w:t>
      </w:r>
    </w:p>
    <w:p w:rsidR="004F70D4" w:rsidRPr="00F10ECC" w:rsidRDefault="004F70D4" w:rsidP="00F10ECC">
      <w:pPr>
        <w:pStyle w:val="a3"/>
        <w:spacing w:before="0" w:beforeAutospacing="0" w:after="0" w:afterAutospacing="0"/>
        <w:rPr>
          <w:b/>
          <w:sz w:val="20"/>
          <w:szCs w:val="20"/>
          <w:lang w:val="kk-KZ"/>
        </w:rPr>
      </w:pPr>
      <w:r w:rsidRPr="00F10ECC">
        <w:rPr>
          <w:b/>
          <w:sz w:val="20"/>
          <w:szCs w:val="20"/>
          <w:lang w:val="kk-KZ"/>
        </w:rPr>
        <w:t>Пайдаланылған әдебиеттер</w:t>
      </w:r>
    </w:p>
    <w:p w:rsidR="004F70D4" w:rsidRPr="00F10ECC" w:rsidRDefault="00F10ECC" w:rsidP="00F10ECC">
      <w:pPr>
        <w:pStyle w:val="a7"/>
        <w:numPr>
          <w:ilvl w:val="0"/>
          <w:numId w:val="48"/>
        </w:numPr>
        <w:spacing w:after="0" w:line="240" w:lineRule="auto"/>
        <w:ind w:left="0" w:hanging="284"/>
        <w:rPr>
          <w:rFonts w:ascii="Times New Roman" w:hAnsi="Times New Roman" w:cs="Times New Roman"/>
          <w:sz w:val="20"/>
          <w:szCs w:val="20"/>
          <w:lang w:val="kk-KZ"/>
        </w:rPr>
      </w:pPr>
      <w:r>
        <w:rPr>
          <w:rFonts w:ascii="Times New Roman" w:hAnsi="Times New Roman" w:cs="Times New Roman"/>
          <w:sz w:val="20"/>
          <w:szCs w:val="20"/>
          <w:lang w:val="kk-KZ"/>
        </w:rPr>
        <w:t>Жолдыбаев Е.</w:t>
      </w:r>
      <w:r w:rsidR="004F70D4" w:rsidRPr="00F10ECC">
        <w:rPr>
          <w:rFonts w:ascii="Times New Roman" w:hAnsi="Times New Roman" w:cs="Times New Roman"/>
          <w:sz w:val="20"/>
          <w:szCs w:val="20"/>
          <w:lang w:val="kk-KZ"/>
        </w:rPr>
        <w:t xml:space="preserve">У. </w:t>
      </w:r>
      <w:r w:rsidR="004F70D4" w:rsidRPr="00F10ECC">
        <w:rPr>
          <w:rFonts w:ascii="Times New Roman" w:hAnsi="Times New Roman" w:cs="Times New Roman"/>
          <w:i/>
          <w:sz w:val="20"/>
          <w:szCs w:val="20"/>
          <w:lang w:val="kk-KZ"/>
        </w:rPr>
        <w:t>«</w:t>
      </w:r>
      <w:r w:rsidR="004F70D4" w:rsidRPr="00F10ECC">
        <w:rPr>
          <w:rStyle w:val="a5"/>
          <w:rFonts w:ascii="Times New Roman" w:hAnsi="Times New Roman" w:cs="Times New Roman"/>
          <w:i w:val="0"/>
          <w:sz w:val="20"/>
          <w:szCs w:val="20"/>
          <w:lang w:val="kk-KZ"/>
        </w:rPr>
        <w:t>Тарих сабағында цифрлық білім ресурстарын қолдану арқылы білім сапасын арттыру»</w:t>
      </w:r>
      <w:r w:rsidR="004F70D4" w:rsidRPr="00F10ECC">
        <w:rPr>
          <w:rFonts w:ascii="Times New Roman" w:hAnsi="Times New Roman" w:cs="Times New Roman"/>
          <w:i/>
          <w:sz w:val="20"/>
          <w:szCs w:val="20"/>
          <w:lang w:val="kk-KZ"/>
        </w:rPr>
        <w:t>.</w:t>
      </w:r>
      <w:r w:rsidR="004F70D4" w:rsidRPr="00F10ECC">
        <w:rPr>
          <w:rFonts w:ascii="Times New Roman" w:hAnsi="Times New Roman" w:cs="Times New Roman"/>
          <w:sz w:val="20"/>
          <w:szCs w:val="20"/>
          <w:lang w:val="kk-KZ"/>
        </w:rPr>
        <w:t xml:space="preserve"> – Алматы: Ziatker баспасы, 2022</w:t>
      </w:r>
    </w:p>
    <w:p w:rsidR="004F70D4" w:rsidRPr="00F10ECC" w:rsidRDefault="004F70D4" w:rsidP="00F10ECC">
      <w:pPr>
        <w:pStyle w:val="a7"/>
        <w:numPr>
          <w:ilvl w:val="0"/>
          <w:numId w:val="48"/>
        </w:numPr>
        <w:spacing w:after="0" w:line="240" w:lineRule="auto"/>
        <w:ind w:left="0" w:hanging="284"/>
        <w:rPr>
          <w:rFonts w:ascii="Times New Roman" w:eastAsia="Times New Roman" w:hAnsi="Times New Roman" w:cs="Times New Roman"/>
          <w:sz w:val="20"/>
          <w:szCs w:val="20"/>
          <w:lang w:val="kk-KZ" w:eastAsia="ru-RU"/>
        </w:rPr>
      </w:pPr>
      <w:r w:rsidRPr="00F10ECC">
        <w:rPr>
          <w:rFonts w:ascii="Times New Roman" w:eastAsia="Times New Roman" w:hAnsi="Times New Roman" w:cs="Times New Roman"/>
          <w:sz w:val="20"/>
          <w:szCs w:val="20"/>
          <w:lang w:val="kk-KZ" w:eastAsia="ru-RU"/>
        </w:rPr>
        <w:t>Жолдасбеков М. «</w:t>
      </w:r>
      <w:r w:rsidRPr="00F10ECC">
        <w:rPr>
          <w:rFonts w:ascii="Times New Roman" w:eastAsia="Times New Roman" w:hAnsi="Times New Roman" w:cs="Times New Roman"/>
          <w:iCs/>
          <w:sz w:val="20"/>
          <w:szCs w:val="20"/>
          <w:lang w:val="kk-KZ" w:eastAsia="ru-RU"/>
        </w:rPr>
        <w:t>Тарихи деректерді зерттеу әдістемесі</w:t>
      </w:r>
      <w:r w:rsidRPr="00F10ECC">
        <w:rPr>
          <w:rFonts w:ascii="Times New Roman" w:eastAsia="Times New Roman" w:hAnsi="Times New Roman" w:cs="Times New Roman"/>
          <w:i/>
          <w:iCs/>
          <w:sz w:val="20"/>
          <w:szCs w:val="20"/>
          <w:lang w:val="kk-KZ" w:eastAsia="ru-RU"/>
        </w:rPr>
        <w:t>»</w:t>
      </w:r>
      <w:r w:rsidRPr="00F10ECC">
        <w:rPr>
          <w:rFonts w:ascii="Times New Roman" w:eastAsia="Times New Roman" w:hAnsi="Times New Roman" w:cs="Times New Roman"/>
          <w:sz w:val="20"/>
          <w:szCs w:val="20"/>
          <w:lang w:val="kk-KZ" w:eastAsia="ru-RU"/>
        </w:rPr>
        <w:t xml:space="preserve">. Астана: «Фолиант» баспасы, 2020. </w:t>
      </w:r>
    </w:p>
    <w:p w:rsidR="004F70D4" w:rsidRPr="00F10ECC" w:rsidRDefault="004F70D4" w:rsidP="00F10ECC">
      <w:pPr>
        <w:pStyle w:val="a7"/>
        <w:numPr>
          <w:ilvl w:val="0"/>
          <w:numId w:val="48"/>
        </w:numPr>
        <w:spacing w:after="0" w:line="240" w:lineRule="auto"/>
        <w:ind w:left="0" w:hanging="284"/>
        <w:rPr>
          <w:rFonts w:ascii="Times New Roman" w:eastAsia="Times New Roman" w:hAnsi="Times New Roman" w:cs="Times New Roman"/>
          <w:sz w:val="20"/>
          <w:szCs w:val="20"/>
          <w:lang w:val="kk-KZ" w:eastAsia="ru-RU"/>
        </w:rPr>
      </w:pPr>
      <w:r w:rsidRPr="00F10ECC">
        <w:rPr>
          <w:rFonts w:ascii="Times New Roman" w:eastAsia="Times New Roman" w:hAnsi="Times New Roman" w:cs="Times New Roman"/>
          <w:sz w:val="20"/>
          <w:szCs w:val="20"/>
          <w:lang w:val="kk-KZ" w:eastAsia="ru-RU"/>
        </w:rPr>
        <w:t>Әбдірахманова Г. «</w:t>
      </w:r>
      <w:r w:rsidRPr="00F10ECC">
        <w:rPr>
          <w:rFonts w:ascii="Times New Roman" w:eastAsia="Times New Roman" w:hAnsi="Times New Roman" w:cs="Times New Roman"/>
          <w:iCs/>
          <w:sz w:val="20"/>
          <w:szCs w:val="20"/>
          <w:lang w:val="kk-KZ" w:eastAsia="ru-RU"/>
        </w:rPr>
        <w:t>Білім беруде ақпараттық технологияларды қолдану»</w:t>
      </w:r>
      <w:r w:rsidRPr="00F10ECC">
        <w:rPr>
          <w:rFonts w:ascii="Times New Roman" w:eastAsia="Times New Roman" w:hAnsi="Times New Roman" w:cs="Times New Roman"/>
          <w:sz w:val="20"/>
          <w:szCs w:val="20"/>
          <w:lang w:val="kk-KZ" w:eastAsia="ru-RU"/>
        </w:rPr>
        <w:t>. Алматы: «Білім» баспасы, 2019.</w:t>
      </w:r>
    </w:p>
    <w:sectPr w:rsidR="004F70D4" w:rsidRPr="00F10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89"/>
    <w:multiLevelType w:val="multilevel"/>
    <w:tmpl w:val="E810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8009B"/>
    <w:multiLevelType w:val="multilevel"/>
    <w:tmpl w:val="CAE8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A45BA"/>
    <w:multiLevelType w:val="multilevel"/>
    <w:tmpl w:val="451E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E05A5D"/>
    <w:multiLevelType w:val="multilevel"/>
    <w:tmpl w:val="B1A0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461792"/>
    <w:multiLevelType w:val="multilevel"/>
    <w:tmpl w:val="E2AC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E704F3"/>
    <w:multiLevelType w:val="multilevel"/>
    <w:tmpl w:val="3772A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31122B"/>
    <w:multiLevelType w:val="hybridMultilevel"/>
    <w:tmpl w:val="AD926A4A"/>
    <w:lvl w:ilvl="0" w:tplc="DC8C7206">
      <w:start w:val="1"/>
      <w:numFmt w:val="decimal"/>
      <w:lvlText w:val="%1."/>
      <w:lvlJc w:val="left"/>
      <w:pPr>
        <w:ind w:left="740" w:hanging="3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E86DE8"/>
    <w:multiLevelType w:val="hybridMultilevel"/>
    <w:tmpl w:val="4CE2F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496C5C"/>
    <w:multiLevelType w:val="multilevel"/>
    <w:tmpl w:val="A5E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EE5B31"/>
    <w:multiLevelType w:val="hybridMultilevel"/>
    <w:tmpl w:val="7C64A1EA"/>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FC6F1D"/>
    <w:multiLevelType w:val="hybridMultilevel"/>
    <w:tmpl w:val="FE5EF9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041AD6"/>
    <w:multiLevelType w:val="multilevel"/>
    <w:tmpl w:val="5F665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26238D"/>
    <w:multiLevelType w:val="multilevel"/>
    <w:tmpl w:val="172A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53345D"/>
    <w:multiLevelType w:val="multilevel"/>
    <w:tmpl w:val="377AB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497B8E"/>
    <w:multiLevelType w:val="multilevel"/>
    <w:tmpl w:val="8BBC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8F4890"/>
    <w:multiLevelType w:val="hybridMultilevel"/>
    <w:tmpl w:val="21AC4EBC"/>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B07534"/>
    <w:multiLevelType w:val="multilevel"/>
    <w:tmpl w:val="5704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3E2FB6"/>
    <w:multiLevelType w:val="multilevel"/>
    <w:tmpl w:val="18445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4574F15"/>
    <w:multiLevelType w:val="hybridMultilevel"/>
    <w:tmpl w:val="4D8EC362"/>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86299B"/>
    <w:multiLevelType w:val="hybridMultilevel"/>
    <w:tmpl w:val="F566D7DE"/>
    <w:lvl w:ilvl="0" w:tplc="E424C3CE">
      <w:start w:val="1"/>
      <w:numFmt w:val="bullet"/>
      <w:lvlText w:val=""/>
      <w:lvlJc w:val="left"/>
      <w:pPr>
        <w:ind w:left="1080" w:hanging="360"/>
      </w:pPr>
      <w:rPr>
        <w:rFonts w:ascii="Wingdings" w:hAnsi="Wingding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28FB5958"/>
    <w:multiLevelType w:val="multilevel"/>
    <w:tmpl w:val="7A6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CD52F4"/>
    <w:multiLevelType w:val="hybridMultilevel"/>
    <w:tmpl w:val="1B0E7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A51131"/>
    <w:multiLevelType w:val="multilevel"/>
    <w:tmpl w:val="7C0A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FEE0560"/>
    <w:multiLevelType w:val="multilevel"/>
    <w:tmpl w:val="DC2C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1E0B8D"/>
    <w:multiLevelType w:val="hybridMultilevel"/>
    <w:tmpl w:val="AA225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BC1A9F"/>
    <w:multiLevelType w:val="hybridMultilevel"/>
    <w:tmpl w:val="FC2AA15E"/>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80136B3"/>
    <w:multiLevelType w:val="multilevel"/>
    <w:tmpl w:val="7A8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856CDF"/>
    <w:multiLevelType w:val="multilevel"/>
    <w:tmpl w:val="F0FA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E42732"/>
    <w:multiLevelType w:val="hybridMultilevel"/>
    <w:tmpl w:val="C876E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D8C6B63"/>
    <w:multiLevelType w:val="hybridMultilevel"/>
    <w:tmpl w:val="32345F4E"/>
    <w:lvl w:ilvl="0" w:tplc="71A8D732">
      <w:start w:val="1"/>
      <w:numFmt w:val="decimal"/>
      <w:lvlText w:val="%1."/>
      <w:lvlJc w:val="left"/>
      <w:pPr>
        <w:ind w:left="800" w:hanging="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ECD0547"/>
    <w:multiLevelType w:val="multilevel"/>
    <w:tmpl w:val="3FB6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02B7CC1"/>
    <w:multiLevelType w:val="multilevel"/>
    <w:tmpl w:val="A762C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EB82BF2"/>
    <w:multiLevelType w:val="multilevel"/>
    <w:tmpl w:val="1800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D27BF2"/>
    <w:multiLevelType w:val="hybridMultilevel"/>
    <w:tmpl w:val="7E74C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7B15D4"/>
    <w:multiLevelType w:val="hybridMultilevel"/>
    <w:tmpl w:val="1B1433FA"/>
    <w:lvl w:ilvl="0" w:tplc="0419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CE0471"/>
    <w:multiLevelType w:val="multilevel"/>
    <w:tmpl w:val="236C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E7E590A"/>
    <w:multiLevelType w:val="multilevel"/>
    <w:tmpl w:val="E1D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FF5900"/>
    <w:multiLevelType w:val="hybridMultilevel"/>
    <w:tmpl w:val="1CEE25B2"/>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131690"/>
    <w:multiLevelType w:val="hybridMultilevel"/>
    <w:tmpl w:val="8C4A7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386F16"/>
    <w:multiLevelType w:val="hybridMultilevel"/>
    <w:tmpl w:val="C42693CE"/>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B72BD2"/>
    <w:multiLevelType w:val="hybridMultilevel"/>
    <w:tmpl w:val="8530E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24207F"/>
    <w:multiLevelType w:val="multilevel"/>
    <w:tmpl w:val="C5864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DA81826"/>
    <w:multiLevelType w:val="multilevel"/>
    <w:tmpl w:val="4A7CE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BE0092"/>
    <w:multiLevelType w:val="hybridMultilevel"/>
    <w:tmpl w:val="32FC5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3F06AC"/>
    <w:multiLevelType w:val="hybridMultilevel"/>
    <w:tmpl w:val="2CC845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4E557D3"/>
    <w:multiLevelType w:val="hybridMultilevel"/>
    <w:tmpl w:val="EECC8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CC0626"/>
    <w:multiLevelType w:val="hybridMultilevel"/>
    <w:tmpl w:val="217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930DF6"/>
    <w:multiLevelType w:val="multilevel"/>
    <w:tmpl w:val="98CA2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8"/>
  </w:num>
  <w:num w:numId="3">
    <w:abstractNumId w:val="34"/>
  </w:num>
  <w:num w:numId="4">
    <w:abstractNumId w:val="42"/>
  </w:num>
  <w:num w:numId="5">
    <w:abstractNumId w:val="2"/>
  </w:num>
  <w:num w:numId="6">
    <w:abstractNumId w:val="0"/>
  </w:num>
  <w:num w:numId="7">
    <w:abstractNumId w:val="20"/>
  </w:num>
  <w:num w:numId="8">
    <w:abstractNumId w:val="14"/>
  </w:num>
  <w:num w:numId="9">
    <w:abstractNumId w:val="26"/>
  </w:num>
  <w:num w:numId="10">
    <w:abstractNumId w:val="22"/>
  </w:num>
  <w:num w:numId="11">
    <w:abstractNumId w:val="40"/>
  </w:num>
  <w:num w:numId="12">
    <w:abstractNumId w:val="30"/>
  </w:num>
  <w:num w:numId="13">
    <w:abstractNumId w:val="27"/>
  </w:num>
  <w:num w:numId="14">
    <w:abstractNumId w:val="32"/>
  </w:num>
  <w:num w:numId="15">
    <w:abstractNumId w:val="16"/>
  </w:num>
  <w:num w:numId="16">
    <w:abstractNumId w:val="15"/>
  </w:num>
  <w:num w:numId="17">
    <w:abstractNumId w:val="19"/>
  </w:num>
  <w:num w:numId="18">
    <w:abstractNumId w:val="9"/>
  </w:num>
  <w:num w:numId="19">
    <w:abstractNumId w:val="33"/>
  </w:num>
  <w:num w:numId="20">
    <w:abstractNumId w:val="21"/>
  </w:num>
  <w:num w:numId="21">
    <w:abstractNumId w:val="46"/>
  </w:num>
  <w:num w:numId="22">
    <w:abstractNumId w:val="5"/>
  </w:num>
  <w:num w:numId="23">
    <w:abstractNumId w:val="3"/>
  </w:num>
  <w:num w:numId="24">
    <w:abstractNumId w:val="17"/>
  </w:num>
  <w:num w:numId="25">
    <w:abstractNumId w:val="35"/>
  </w:num>
  <w:num w:numId="26">
    <w:abstractNumId w:val="23"/>
  </w:num>
  <w:num w:numId="27">
    <w:abstractNumId w:val="31"/>
  </w:num>
  <w:num w:numId="28">
    <w:abstractNumId w:val="13"/>
  </w:num>
  <w:num w:numId="29">
    <w:abstractNumId w:val="24"/>
  </w:num>
  <w:num w:numId="30">
    <w:abstractNumId w:val="44"/>
  </w:num>
  <w:num w:numId="31">
    <w:abstractNumId w:val="43"/>
  </w:num>
  <w:num w:numId="32">
    <w:abstractNumId w:val="25"/>
  </w:num>
  <w:num w:numId="33">
    <w:abstractNumId w:val="37"/>
  </w:num>
  <w:num w:numId="34">
    <w:abstractNumId w:val="18"/>
  </w:num>
  <w:num w:numId="35">
    <w:abstractNumId w:val="39"/>
  </w:num>
  <w:num w:numId="36">
    <w:abstractNumId w:val="11"/>
  </w:num>
  <w:num w:numId="37">
    <w:abstractNumId w:val="28"/>
  </w:num>
  <w:num w:numId="38">
    <w:abstractNumId w:val="4"/>
  </w:num>
  <w:num w:numId="39">
    <w:abstractNumId w:val="10"/>
  </w:num>
  <w:num w:numId="40">
    <w:abstractNumId w:val="29"/>
  </w:num>
  <w:num w:numId="41">
    <w:abstractNumId w:val="1"/>
  </w:num>
  <w:num w:numId="42">
    <w:abstractNumId w:val="12"/>
  </w:num>
  <w:num w:numId="43">
    <w:abstractNumId w:val="41"/>
  </w:num>
  <w:num w:numId="44">
    <w:abstractNumId w:val="38"/>
  </w:num>
  <w:num w:numId="45">
    <w:abstractNumId w:val="6"/>
  </w:num>
  <w:num w:numId="46">
    <w:abstractNumId w:val="7"/>
  </w:num>
  <w:num w:numId="47">
    <w:abstractNumId w:val="47"/>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93"/>
    <w:rsid w:val="000340F7"/>
    <w:rsid w:val="0008333F"/>
    <w:rsid w:val="000C6B93"/>
    <w:rsid w:val="000F62D4"/>
    <w:rsid w:val="001178E7"/>
    <w:rsid w:val="0019304F"/>
    <w:rsid w:val="001F5513"/>
    <w:rsid w:val="00237A93"/>
    <w:rsid w:val="0025456A"/>
    <w:rsid w:val="002A3B40"/>
    <w:rsid w:val="002B46F5"/>
    <w:rsid w:val="00314F78"/>
    <w:rsid w:val="00323DD0"/>
    <w:rsid w:val="003323D6"/>
    <w:rsid w:val="0036013E"/>
    <w:rsid w:val="0038138D"/>
    <w:rsid w:val="00415CBF"/>
    <w:rsid w:val="00446DD5"/>
    <w:rsid w:val="004C0BC7"/>
    <w:rsid w:val="004E10CA"/>
    <w:rsid w:val="004F70D4"/>
    <w:rsid w:val="00545100"/>
    <w:rsid w:val="005A24DD"/>
    <w:rsid w:val="005A3790"/>
    <w:rsid w:val="005B49B1"/>
    <w:rsid w:val="005C2690"/>
    <w:rsid w:val="0062595B"/>
    <w:rsid w:val="00717814"/>
    <w:rsid w:val="007A3DFD"/>
    <w:rsid w:val="007A491F"/>
    <w:rsid w:val="007B4E94"/>
    <w:rsid w:val="007B5235"/>
    <w:rsid w:val="007E57B0"/>
    <w:rsid w:val="007E7B68"/>
    <w:rsid w:val="00940C62"/>
    <w:rsid w:val="009B33D4"/>
    <w:rsid w:val="00A67DDC"/>
    <w:rsid w:val="00AB6D9D"/>
    <w:rsid w:val="00B949A0"/>
    <w:rsid w:val="00C02107"/>
    <w:rsid w:val="00C73B9C"/>
    <w:rsid w:val="00CB0422"/>
    <w:rsid w:val="00D0672D"/>
    <w:rsid w:val="00D12CD6"/>
    <w:rsid w:val="00D15DEF"/>
    <w:rsid w:val="00DE3C55"/>
    <w:rsid w:val="00EE2407"/>
    <w:rsid w:val="00F10ECC"/>
    <w:rsid w:val="00FC1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50">
      <w:bodyDiv w:val="1"/>
      <w:marLeft w:val="0"/>
      <w:marRight w:val="0"/>
      <w:marTop w:val="0"/>
      <w:marBottom w:val="0"/>
      <w:divBdr>
        <w:top w:val="none" w:sz="0" w:space="0" w:color="auto"/>
        <w:left w:val="none" w:sz="0" w:space="0" w:color="auto"/>
        <w:bottom w:val="none" w:sz="0" w:space="0" w:color="auto"/>
        <w:right w:val="none" w:sz="0" w:space="0" w:color="auto"/>
      </w:divBdr>
    </w:div>
    <w:div w:id="5601174">
      <w:bodyDiv w:val="1"/>
      <w:marLeft w:val="0"/>
      <w:marRight w:val="0"/>
      <w:marTop w:val="0"/>
      <w:marBottom w:val="0"/>
      <w:divBdr>
        <w:top w:val="none" w:sz="0" w:space="0" w:color="auto"/>
        <w:left w:val="none" w:sz="0" w:space="0" w:color="auto"/>
        <w:bottom w:val="none" w:sz="0" w:space="0" w:color="auto"/>
        <w:right w:val="none" w:sz="0" w:space="0" w:color="auto"/>
      </w:divBdr>
    </w:div>
    <w:div w:id="45446797">
      <w:bodyDiv w:val="1"/>
      <w:marLeft w:val="0"/>
      <w:marRight w:val="0"/>
      <w:marTop w:val="0"/>
      <w:marBottom w:val="0"/>
      <w:divBdr>
        <w:top w:val="none" w:sz="0" w:space="0" w:color="auto"/>
        <w:left w:val="none" w:sz="0" w:space="0" w:color="auto"/>
        <w:bottom w:val="none" w:sz="0" w:space="0" w:color="auto"/>
        <w:right w:val="none" w:sz="0" w:space="0" w:color="auto"/>
      </w:divBdr>
    </w:div>
    <w:div w:id="79764031">
      <w:bodyDiv w:val="1"/>
      <w:marLeft w:val="0"/>
      <w:marRight w:val="0"/>
      <w:marTop w:val="0"/>
      <w:marBottom w:val="0"/>
      <w:divBdr>
        <w:top w:val="none" w:sz="0" w:space="0" w:color="auto"/>
        <w:left w:val="none" w:sz="0" w:space="0" w:color="auto"/>
        <w:bottom w:val="none" w:sz="0" w:space="0" w:color="auto"/>
        <w:right w:val="none" w:sz="0" w:space="0" w:color="auto"/>
      </w:divBdr>
    </w:div>
    <w:div w:id="101923401">
      <w:bodyDiv w:val="1"/>
      <w:marLeft w:val="0"/>
      <w:marRight w:val="0"/>
      <w:marTop w:val="0"/>
      <w:marBottom w:val="0"/>
      <w:divBdr>
        <w:top w:val="none" w:sz="0" w:space="0" w:color="auto"/>
        <w:left w:val="none" w:sz="0" w:space="0" w:color="auto"/>
        <w:bottom w:val="none" w:sz="0" w:space="0" w:color="auto"/>
        <w:right w:val="none" w:sz="0" w:space="0" w:color="auto"/>
      </w:divBdr>
    </w:div>
    <w:div w:id="105269541">
      <w:bodyDiv w:val="1"/>
      <w:marLeft w:val="0"/>
      <w:marRight w:val="0"/>
      <w:marTop w:val="0"/>
      <w:marBottom w:val="0"/>
      <w:divBdr>
        <w:top w:val="none" w:sz="0" w:space="0" w:color="auto"/>
        <w:left w:val="none" w:sz="0" w:space="0" w:color="auto"/>
        <w:bottom w:val="none" w:sz="0" w:space="0" w:color="auto"/>
        <w:right w:val="none" w:sz="0" w:space="0" w:color="auto"/>
      </w:divBdr>
    </w:div>
    <w:div w:id="149949037">
      <w:bodyDiv w:val="1"/>
      <w:marLeft w:val="0"/>
      <w:marRight w:val="0"/>
      <w:marTop w:val="0"/>
      <w:marBottom w:val="0"/>
      <w:divBdr>
        <w:top w:val="none" w:sz="0" w:space="0" w:color="auto"/>
        <w:left w:val="none" w:sz="0" w:space="0" w:color="auto"/>
        <w:bottom w:val="none" w:sz="0" w:space="0" w:color="auto"/>
        <w:right w:val="none" w:sz="0" w:space="0" w:color="auto"/>
      </w:divBdr>
    </w:div>
    <w:div w:id="151415412">
      <w:bodyDiv w:val="1"/>
      <w:marLeft w:val="0"/>
      <w:marRight w:val="0"/>
      <w:marTop w:val="0"/>
      <w:marBottom w:val="0"/>
      <w:divBdr>
        <w:top w:val="none" w:sz="0" w:space="0" w:color="auto"/>
        <w:left w:val="none" w:sz="0" w:space="0" w:color="auto"/>
        <w:bottom w:val="none" w:sz="0" w:space="0" w:color="auto"/>
        <w:right w:val="none" w:sz="0" w:space="0" w:color="auto"/>
      </w:divBdr>
    </w:div>
    <w:div w:id="185797787">
      <w:bodyDiv w:val="1"/>
      <w:marLeft w:val="0"/>
      <w:marRight w:val="0"/>
      <w:marTop w:val="0"/>
      <w:marBottom w:val="0"/>
      <w:divBdr>
        <w:top w:val="none" w:sz="0" w:space="0" w:color="auto"/>
        <w:left w:val="none" w:sz="0" w:space="0" w:color="auto"/>
        <w:bottom w:val="none" w:sz="0" w:space="0" w:color="auto"/>
        <w:right w:val="none" w:sz="0" w:space="0" w:color="auto"/>
      </w:divBdr>
    </w:div>
    <w:div w:id="300887375">
      <w:bodyDiv w:val="1"/>
      <w:marLeft w:val="0"/>
      <w:marRight w:val="0"/>
      <w:marTop w:val="0"/>
      <w:marBottom w:val="0"/>
      <w:divBdr>
        <w:top w:val="none" w:sz="0" w:space="0" w:color="auto"/>
        <w:left w:val="none" w:sz="0" w:space="0" w:color="auto"/>
        <w:bottom w:val="none" w:sz="0" w:space="0" w:color="auto"/>
        <w:right w:val="none" w:sz="0" w:space="0" w:color="auto"/>
      </w:divBdr>
    </w:div>
    <w:div w:id="335807417">
      <w:bodyDiv w:val="1"/>
      <w:marLeft w:val="0"/>
      <w:marRight w:val="0"/>
      <w:marTop w:val="0"/>
      <w:marBottom w:val="0"/>
      <w:divBdr>
        <w:top w:val="none" w:sz="0" w:space="0" w:color="auto"/>
        <w:left w:val="none" w:sz="0" w:space="0" w:color="auto"/>
        <w:bottom w:val="none" w:sz="0" w:space="0" w:color="auto"/>
        <w:right w:val="none" w:sz="0" w:space="0" w:color="auto"/>
      </w:divBdr>
    </w:div>
    <w:div w:id="358436983">
      <w:bodyDiv w:val="1"/>
      <w:marLeft w:val="0"/>
      <w:marRight w:val="0"/>
      <w:marTop w:val="0"/>
      <w:marBottom w:val="0"/>
      <w:divBdr>
        <w:top w:val="none" w:sz="0" w:space="0" w:color="auto"/>
        <w:left w:val="none" w:sz="0" w:space="0" w:color="auto"/>
        <w:bottom w:val="none" w:sz="0" w:space="0" w:color="auto"/>
        <w:right w:val="none" w:sz="0" w:space="0" w:color="auto"/>
      </w:divBdr>
    </w:div>
    <w:div w:id="363334984">
      <w:bodyDiv w:val="1"/>
      <w:marLeft w:val="0"/>
      <w:marRight w:val="0"/>
      <w:marTop w:val="0"/>
      <w:marBottom w:val="0"/>
      <w:divBdr>
        <w:top w:val="none" w:sz="0" w:space="0" w:color="auto"/>
        <w:left w:val="none" w:sz="0" w:space="0" w:color="auto"/>
        <w:bottom w:val="none" w:sz="0" w:space="0" w:color="auto"/>
        <w:right w:val="none" w:sz="0" w:space="0" w:color="auto"/>
      </w:divBdr>
    </w:div>
    <w:div w:id="447041643">
      <w:bodyDiv w:val="1"/>
      <w:marLeft w:val="0"/>
      <w:marRight w:val="0"/>
      <w:marTop w:val="0"/>
      <w:marBottom w:val="0"/>
      <w:divBdr>
        <w:top w:val="none" w:sz="0" w:space="0" w:color="auto"/>
        <w:left w:val="none" w:sz="0" w:space="0" w:color="auto"/>
        <w:bottom w:val="none" w:sz="0" w:space="0" w:color="auto"/>
        <w:right w:val="none" w:sz="0" w:space="0" w:color="auto"/>
      </w:divBdr>
    </w:div>
    <w:div w:id="528642089">
      <w:bodyDiv w:val="1"/>
      <w:marLeft w:val="0"/>
      <w:marRight w:val="0"/>
      <w:marTop w:val="0"/>
      <w:marBottom w:val="0"/>
      <w:divBdr>
        <w:top w:val="none" w:sz="0" w:space="0" w:color="auto"/>
        <w:left w:val="none" w:sz="0" w:space="0" w:color="auto"/>
        <w:bottom w:val="none" w:sz="0" w:space="0" w:color="auto"/>
        <w:right w:val="none" w:sz="0" w:space="0" w:color="auto"/>
      </w:divBdr>
    </w:div>
    <w:div w:id="560556723">
      <w:bodyDiv w:val="1"/>
      <w:marLeft w:val="0"/>
      <w:marRight w:val="0"/>
      <w:marTop w:val="0"/>
      <w:marBottom w:val="0"/>
      <w:divBdr>
        <w:top w:val="none" w:sz="0" w:space="0" w:color="auto"/>
        <w:left w:val="none" w:sz="0" w:space="0" w:color="auto"/>
        <w:bottom w:val="none" w:sz="0" w:space="0" w:color="auto"/>
        <w:right w:val="none" w:sz="0" w:space="0" w:color="auto"/>
      </w:divBdr>
    </w:div>
    <w:div w:id="740754946">
      <w:bodyDiv w:val="1"/>
      <w:marLeft w:val="0"/>
      <w:marRight w:val="0"/>
      <w:marTop w:val="0"/>
      <w:marBottom w:val="0"/>
      <w:divBdr>
        <w:top w:val="none" w:sz="0" w:space="0" w:color="auto"/>
        <w:left w:val="none" w:sz="0" w:space="0" w:color="auto"/>
        <w:bottom w:val="none" w:sz="0" w:space="0" w:color="auto"/>
        <w:right w:val="none" w:sz="0" w:space="0" w:color="auto"/>
      </w:divBdr>
    </w:div>
    <w:div w:id="829639659">
      <w:bodyDiv w:val="1"/>
      <w:marLeft w:val="0"/>
      <w:marRight w:val="0"/>
      <w:marTop w:val="0"/>
      <w:marBottom w:val="0"/>
      <w:divBdr>
        <w:top w:val="none" w:sz="0" w:space="0" w:color="auto"/>
        <w:left w:val="none" w:sz="0" w:space="0" w:color="auto"/>
        <w:bottom w:val="none" w:sz="0" w:space="0" w:color="auto"/>
        <w:right w:val="none" w:sz="0" w:space="0" w:color="auto"/>
      </w:divBdr>
    </w:div>
    <w:div w:id="841815181">
      <w:bodyDiv w:val="1"/>
      <w:marLeft w:val="0"/>
      <w:marRight w:val="0"/>
      <w:marTop w:val="0"/>
      <w:marBottom w:val="0"/>
      <w:divBdr>
        <w:top w:val="none" w:sz="0" w:space="0" w:color="auto"/>
        <w:left w:val="none" w:sz="0" w:space="0" w:color="auto"/>
        <w:bottom w:val="none" w:sz="0" w:space="0" w:color="auto"/>
        <w:right w:val="none" w:sz="0" w:space="0" w:color="auto"/>
      </w:divBdr>
    </w:div>
    <w:div w:id="861669339">
      <w:bodyDiv w:val="1"/>
      <w:marLeft w:val="0"/>
      <w:marRight w:val="0"/>
      <w:marTop w:val="0"/>
      <w:marBottom w:val="0"/>
      <w:divBdr>
        <w:top w:val="none" w:sz="0" w:space="0" w:color="auto"/>
        <w:left w:val="none" w:sz="0" w:space="0" w:color="auto"/>
        <w:bottom w:val="none" w:sz="0" w:space="0" w:color="auto"/>
        <w:right w:val="none" w:sz="0" w:space="0" w:color="auto"/>
      </w:divBdr>
    </w:div>
    <w:div w:id="867570398">
      <w:bodyDiv w:val="1"/>
      <w:marLeft w:val="0"/>
      <w:marRight w:val="0"/>
      <w:marTop w:val="0"/>
      <w:marBottom w:val="0"/>
      <w:divBdr>
        <w:top w:val="none" w:sz="0" w:space="0" w:color="auto"/>
        <w:left w:val="none" w:sz="0" w:space="0" w:color="auto"/>
        <w:bottom w:val="none" w:sz="0" w:space="0" w:color="auto"/>
        <w:right w:val="none" w:sz="0" w:space="0" w:color="auto"/>
      </w:divBdr>
    </w:div>
    <w:div w:id="875317038">
      <w:bodyDiv w:val="1"/>
      <w:marLeft w:val="0"/>
      <w:marRight w:val="0"/>
      <w:marTop w:val="0"/>
      <w:marBottom w:val="0"/>
      <w:divBdr>
        <w:top w:val="none" w:sz="0" w:space="0" w:color="auto"/>
        <w:left w:val="none" w:sz="0" w:space="0" w:color="auto"/>
        <w:bottom w:val="none" w:sz="0" w:space="0" w:color="auto"/>
        <w:right w:val="none" w:sz="0" w:space="0" w:color="auto"/>
      </w:divBdr>
    </w:div>
    <w:div w:id="1014186019">
      <w:bodyDiv w:val="1"/>
      <w:marLeft w:val="0"/>
      <w:marRight w:val="0"/>
      <w:marTop w:val="0"/>
      <w:marBottom w:val="0"/>
      <w:divBdr>
        <w:top w:val="none" w:sz="0" w:space="0" w:color="auto"/>
        <w:left w:val="none" w:sz="0" w:space="0" w:color="auto"/>
        <w:bottom w:val="none" w:sz="0" w:space="0" w:color="auto"/>
        <w:right w:val="none" w:sz="0" w:space="0" w:color="auto"/>
      </w:divBdr>
    </w:div>
    <w:div w:id="1039161104">
      <w:bodyDiv w:val="1"/>
      <w:marLeft w:val="0"/>
      <w:marRight w:val="0"/>
      <w:marTop w:val="0"/>
      <w:marBottom w:val="0"/>
      <w:divBdr>
        <w:top w:val="none" w:sz="0" w:space="0" w:color="auto"/>
        <w:left w:val="none" w:sz="0" w:space="0" w:color="auto"/>
        <w:bottom w:val="none" w:sz="0" w:space="0" w:color="auto"/>
        <w:right w:val="none" w:sz="0" w:space="0" w:color="auto"/>
      </w:divBdr>
    </w:div>
    <w:div w:id="1061515428">
      <w:bodyDiv w:val="1"/>
      <w:marLeft w:val="0"/>
      <w:marRight w:val="0"/>
      <w:marTop w:val="0"/>
      <w:marBottom w:val="0"/>
      <w:divBdr>
        <w:top w:val="none" w:sz="0" w:space="0" w:color="auto"/>
        <w:left w:val="none" w:sz="0" w:space="0" w:color="auto"/>
        <w:bottom w:val="none" w:sz="0" w:space="0" w:color="auto"/>
        <w:right w:val="none" w:sz="0" w:space="0" w:color="auto"/>
      </w:divBdr>
    </w:div>
    <w:div w:id="1119376066">
      <w:bodyDiv w:val="1"/>
      <w:marLeft w:val="0"/>
      <w:marRight w:val="0"/>
      <w:marTop w:val="0"/>
      <w:marBottom w:val="0"/>
      <w:divBdr>
        <w:top w:val="none" w:sz="0" w:space="0" w:color="auto"/>
        <w:left w:val="none" w:sz="0" w:space="0" w:color="auto"/>
        <w:bottom w:val="none" w:sz="0" w:space="0" w:color="auto"/>
        <w:right w:val="none" w:sz="0" w:space="0" w:color="auto"/>
      </w:divBdr>
    </w:div>
    <w:div w:id="1145732146">
      <w:bodyDiv w:val="1"/>
      <w:marLeft w:val="0"/>
      <w:marRight w:val="0"/>
      <w:marTop w:val="0"/>
      <w:marBottom w:val="0"/>
      <w:divBdr>
        <w:top w:val="none" w:sz="0" w:space="0" w:color="auto"/>
        <w:left w:val="none" w:sz="0" w:space="0" w:color="auto"/>
        <w:bottom w:val="none" w:sz="0" w:space="0" w:color="auto"/>
        <w:right w:val="none" w:sz="0" w:space="0" w:color="auto"/>
      </w:divBdr>
    </w:div>
    <w:div w:id="1185512200">
      <w:bodyDiv w:val="1"/>
      <w:marLeft w:val="0"/>
      <w:marRight w:val="0"/>
      <w:marTop w:val="0"/>
      <w:marBottom w:val="0"/>
      <w:divBdr>
        <w:top w:val="none" w:sz="0" w:space="0" w:color="auto"/>
        <w:left w:val="none" w:sz="0" w:space="0" w:color="auto"/>
        <w:bottom w:val="none" w:sz="0" w:space="0" w:color="auto"/>
        <w:right w:val="none" w:sz="0" w:space="0" w:color="auto"/>
      </w:divBdr>
    </w:div>
    <w:div w:id="1374378981">
      <w:bodyDiv w:val="1"/>
      <w:marLeft w:val="0"/>
      <w:marRight w:val="0"/>
      <w:marTop w:val="0"/>
      <w:marBottom w:val="0"/>
      <w:divBdr>
        <w:top w:val="none" w:sz="0" w:space="0" w:color="auto"/>
        <w:left w:val="none" w:sz="0" w:space="0" w:color="auto"/>
        <w:bottom w:val="none" w:sz="0" w:space="0" w:color="auto"/>
        <w:right w:val="none" w:sz="0" w:space="0" w:color="auto"/>
      </w:divBdr>
    </w:div>
    <w:div w:id="1434474087">
      <w:bodyDiv w:val="1"/>
      <w:marLeft w:val="0"/>
      <w:marRight w:val="0"/>
      <w:marTop w:val="0"/>
      <w:marBottom w:val="0"/>
      <w:divBdr>
        <w:top w:val="none" w:sz="0" w:space="0" w:color="auto"/>
        <w:left w:val="none" w:sz="0" w:space="0" w:color="auto"/>
        <w:bottom w:val="none" w:sz="0" w:space="0" w:color="auto"/>
        <w:right w:val="none" w:sz="0" w:space="0" w:color="auto"/>
      </w:divBdr>
    </w:div>
    <w:div w:id="1468863126">
      <w:bodyDiv w:val="1"/>
      <w:marLeft w:val="0"/>
      <w:marRight w:val="0"/>
      <w:marTop w:val="0"/>
      <w:marBottom w:val="0"/>
      <w:divBdr>
        <w:top w:val="none" w:sz="0" w:space="0" w:color="auto"/>
        <w:left w:val="none" w:sz="0" w:space="0" w:color="auto"/>
        <w:bottom w:val="none" w:sz="0" w:space="0" w:color="auto"/>
        <w:right w:val="none" w:sz="0" w:space="0" w:color="auto"/>
      </w:divBdr>
    </w:div>
    <w:div w:id="1513760684">
      <w:bodyDiv w:val="1"/>
      <w:marLeft w:val="0"/>
      <w:marRight w:val="0"/>
      <w:marTop w:val="0"/>
      <w:marBottom w:val="0"/>
      <w:divBdr>
        <w:top w:val="none" w:sz="0" w:space="0" w:color="auto"/>
        <w:left w:val="none" w:sz="0" w:space="0" w:color="auto"/>
        <w:bottom w:val="none" w:sz="0" w:space="0" w:color="auto"/>
        <w:right w:val="none" w:sz="0" w:space="0" w:color="auto"/>
      </w:divBdr>
    </w:div>
    <w:div w:id="1554580977">
      <w:bodyDiv w:val="1"/>
      <w:marLeft w:val="0"/>
      <w:marRight w:val="0"/>
      <w:marTop w:val="0"/>
      <w:marBottom w:val="0"/>
      <w:divBdr>
        <w:top w:val="none" w:sz="0" w:space="0" w:color="auto"/>
        <w:left w:val="none" w:sz="0" w:space="0" w:color="auto"/>
        <w:bottom w:val="none" w:sz="0" w:space="0" w:color="auto"/>
        <w:right w:val="none" w:sz="0" w:space="0" w:color="auto"/>
      </w:divBdr>
    </w:div>
    <w:div w:id="1600673094">
      <w:bodyDiv w:val="1"/>
      <w:marLeft w:val="0"/>
      <w:marRight w:val="0"/>
      <w:marTop w:val="0"/>
      <w:marBottom w:val="0"/>
      <w:divBdr>
        <w:top w:val="none" w:sz="0" w:space="0" w:color="auto"/>
        <w:left w:val="none" w:sz="0" w:space="0" w:color="auto"/>
        <w:bottom w:val="none" w:sz="0" w:space="0" w:color="auto"/>
        <w:right w:val="none" w:sz="0" w:space="0" w:color="auto"/>
      </w:divBdr>
    </w:div>
    <w:div w:id="1611740117">
      <w:bodyDiv w:val="1"/>
      <w:marLeft w:val="0"/>
      <w:marRight w:val="0"/>
      <w:marTop w:val="0"/>
      <w:marBottom w:val="0"/>
      <w:divBdr>
        <w:top w:val="none" w:sz="0" w:space="0" w:color="auto"/>
        <w:left w:val="none" w:sz="0" w:space="0" w:color="auto"/>
        <w:bottom w:val="none" w:sz="0" w:space="0" w:color="auto"/>
        <w:right w:val="none" w:sz="0" w:space="0" w:color="auto"/>
      </w:divBdr>
    </w:div>
    <w:div w:id="1643383557">
      <w:bodyDiv w:val="1"/>
      <w:marLeft w:val="0"/>
      <w:marRight w:val="0"/>
      <w:marTop w:val="0"/>
      <w:marBottom w:val="0"/>
      <w:divBdr>
        <w:top w:val="none" w:sz="0" w:space="0" w:color="auto"/>
        <w:left w:val="none" w:sz="0" w:space="0" w:color="auto"/>
        <w:bottom w:val="none" w:sz="0" w:space="0" w:color="auto"/>
        <w:right w:val="none" w:sz="0" w:space="0" w:color="auto"/>
      </w:divBdr>
    </w:div>
    <w:div w:id="1727991283">
      <w:bodyDiv w:val="1"/>
      <w:marLeft w:val="0"/>
      <w:marRight w:val="0"/>
      <w:marTop w:val="0"/>
      <w:marBottom w:val="0"/>
      <w:divBdr>
        <w:top w:val="none" w:sz="0" w:space="0" w:color="auto"/>
        <w:left w:val="none" w:sz="0" w:space="0" w:color="auto"/>
        <w:bottom w:val="none" w:sz="0" w:space="0" w:color="auto"/>
        <w:right w:val="none" w:sz="0" w:space="0" w:color="auto"/>
      </w:divBdr>
    </w:div>
    <w:div w:id="1762607735">
      <w:bodyDiv w:val="1"/>
      <w:marLeft w:val="0"/>
      <w:marRight w:val="0"/>
      <w:marTop w:val="0"/>
      <w:marBottom w:val="0"/>
      <w:divBdr>
        <w:top w:val="none" w:sz="0" w:space="0" w:color="auto"/>
        <w:left w:val="none" w:sz="0" w:space="0" w:color="auto"/>
        <w:bottom w:val="none" w:sz="0" w:space="0" w:color="auto"/>
        <w:right w:val="none" w:sz="0" w:space="0" w:color="auto"/>
      </w:divBdr>
    </w:div>
    <w:div w:id="1775588523">
      <w:bodyDiv w:val="1"/>
      <w:marLeft w:val="0"/>
      <w:marRight w:val="0"/>
      <w:marTop w:val="0"/>
      <w:marBottom w:val="0"/>
      <w:divBdr>
        <w:top w:val="none" w:sz="0" w:space="0" w:color="auto"/>
        <w:left w:val="none" w:sz="0" w:space="0" w:color="auto"/>
        <w:bottom w:val="none" w:sz="0" w:space="0" w:color="auto"/>
        <w:right w:val="none" w:sz="0" w:space="0" w:color="auto"/>
      </w:divBdr>
    </w:div>
    <w:div w:id="1881042615">
      <w:bodyDiv w:val="1"/>
      <w:marLeft w:val="0"/>
      <w:marRight w:val="0"/>
      <w:marTop w:val="0"/>
      <w:marBottom w:val="0"/>
      <w:divBdr>
        <w:top w:val="none" w:sz="0" w:space="0" w:color="auto"/>
        <w:left w:val="none" w:sz="0" w:space="0" w:color="auto"/>
        <w:bottom w:val="none" w:sz="0" w:space="0" w:color="auto"/>
        <w:right w:val="none" w:sz="0" w:space="0" w:color="auto"/>
      </w:divBdr>
    </w:div>
    <w:div w:id="1885478763">
      <w:bodyDiv w:val="1"/>
      <w:marLeft w:val="0"/>
      <w:marRight w:val="0"/>
      <w:marTop w:val="0"/>
      <w:marBottom w:val="0"/>
      <w:divBdr>
        <w:top w:val="none" w:sz="0" w:space="0" w:color="auto"/>
        <w:left w:val="none" w:sz="0" w:space="0" w:color="auto"/>
        <w:bottom w:val="none" w:sz="0" w:space="0" w:color="auto"/>
        <w:right w:val="none" w:sz="0" w:space="0" w:color="auto"/>
      </w:divBdr>
    </w:div>
    <w:div w:id="1885561301">
      <w:bodyDiv w:val="1"/>
      <w:marLeft w:val="0"/>
      <w:marRight w:val="0"/>
      <w:marTop w:val="0"/>
      <w:marBottom w:val="0"/>
      <w:divBdr>
        <w:top w:val="none" w:sz="0" w:space="0" w:color="auto"/>
        <w:left w:val="none" w:sz="0" w:space="0" w:color="auto"/>
        <w:bottom w:val="none" w:sz="0" w:space="0" w:color="auto"/>
        <w:right w:val="none" w:sz="0" w:space="0" w:color="auto"/>
      </w:divBdr>
    </w:div>
    <w:div w:id="1886216460">
      <w:bodyDiv w:val="1"/>
      <w:marLeft w:val="0"/>
      <w:marRight w:val="0"/>
      <w:marTop w:val="0"/>
      <w:marBottom w:val="0"/>
      <w:divBdr>
        <w:top w:val="none" w:sz="0" w:space="0" w:color="auto"/>
        <w:left w:val="none" w:sz="0" w:space="0" w:color="auto"/>
        <w:bottom w:val="none" w:sz="0" w:space="0" w:color="auto"/>
        <w:right w:val="none" w:sz="0" w:space="0" w:color="auto"/>
      </w:divBdr>
    </w:div>
    <w:div w:id="1912036278">
      <w:bodyDiv w:val="1"/>
      <w:marLeft w:val="0"/>
      <w:marRight w:val="0"/>
      <w:marTop w:val="0"/>
      <w:marBottom w:val="0"/>
      <w:divBdr>
        <w:top w:val="none" w:sz="0" w:space="0" w:color="auto"/>
        <w:left w:val="none" w:sz="0" w:space="0" w:color="auto"/>
        <w:bottom w:val="none" w:sz="0" w:space="0" w:color="auto"/>
        <w:right w:val="none" w:sz="0" w:space="0" w:color="auto"/>
      </w:divBdr>
    </w:div>
    <w:div w:id="1934821359">
      <w:bodyDiv w:val="1"/>
      <w:marLeft w:val="0"/>
      <w:marRight w:val="0"/>
      <w:marTop w:val="0"/>
      <w:marBottom w:val="0"/>
      <w:divBdr>
        <w:top w:val="none" w:sz="0" w:space="0" w:color="auto"/>
        <w:left w:val="none" w:sz="0" w:space="0" w:color="auto"/>
        <w:bottom w:val="none" w:sz="0" w:space="0" w:color="auto"/>
        <w:right w:val="none" w:sz="0" w:space="0" w:color="auto"/>
      </w:divBdr>
    </w:div>
    <w:div w:id="1946303854">
      <w:bodyDiv w:val="1"/>
      <w:marLeft w:val="0"/>
      <w:marRight w:val="0"/>
      <w:marTop w:val="0"/>
      <w:marBottom w:val="0"/>
      <w:divBdr>
        <w:top w:val="none" w:sz="0" w:space="0" w:color="auto"/>
        <w:left w:val="none" w:sz="0" w:space="0" w:color="auto"/>
        <w:bottom w:val="none" w:sz="0" w:space="0" w:color="auto"/>
        <w:right w:val="none" w:sz="0" w:space="0" w:color="auto"/>
      </w:divBdr>
    </w:div>
    <w:div w:id="1978413022">
      <w:bodyDiv w:val="1"/>
      <w:marLeft w:val="0"/>
      <w:marRight w:val="0"/>
      <w:marTop w:val="0"/>
      <w:marBottom w:val="0"/>
      <w:divBdr>
        <w:top w:val="none" w:sz="0" w:space="0" w:color="auto"/>
        <w:left w:val="none" w:sz="0" w:space="0" w:color="auto"/>
        <w:bottom w:val="none" w:sz="0" w:space="0" w:color="auto"/>
        <w:right w:val="none" w:sz="0" w:space="0" w:color="auto"/>
      </w:divBdr>
    </w:div>
    <w:div w:id="2019187398">
      <w:bodyDiv w:val="1"/>
      <w:marLeft w:val="0"/>
      <w:marRight w:val="0"/>
      <w:marTop w:val="0"/>
      <w:marBottom w:val="0"/>
      <w:divBdr>
        <w:top w:val="none" w:sz="0" w:space="0" w:color="auto"/>
        <w:left w:val="none" w:sz="0" w:space="0" w:color="auto"/>
        <w:bottom w:val="none" w:sz="0" w:space="0" w:color="auto"/>
        <w:right w:val="none" w:sz="0" w:space="0" w:color="auto"/>
      </w:divBdr>
    </w:div>
    <w:div w:id="2053340169">
      <w:bodyDiv w:val="1"/>
      <w:marLeft w:val="0"/>
      <w:marRight w:val="0"/>
      <w:marTop w:val="0"/>
      <w:marBottom w:val="0"/>
      <w:divBdr>
        <w:top w:val="none" w:sz="0" w:space="0" w:color="auto"/>
        <w:left w:val="none" w:sz="0" w:space="0" w:color="auto"/>
        <w:bottom w:val="none" w:sz="0" w:space="0" w:color="auto"/>
        <w:right w:val="none" w:sz="0" w:space="0" w:color="auto"/>
      </w:divBdr>
    </w:div>
    <w:div w:id="2109542321">
      <w:bodyDiv w:val="1"/>
      <w:marLeft w:val="0"/>
      <w:marRight w:val="0"/>
      <w:marTop w:val="0"/>
      <w:marBottom w:val="0"/>
      <w:divBdr>
        <w:top w:val="none" w:sz="0" w:space="0" w:color="auto"/>
        <w:left w:val="none" w:sz="0" w:space="0" w:color="auto"/>
        <w:bottom w:val="none" w:sz="0" w:space="0" w:color="auto"/>
        <w:right w:val="none" w:sz="0" w:space="0" w:color="auto"/>
      </w:divBdr>
    </w:div>
    <w:div w:id="21382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1278</Words>
  <Characters>7290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6</cp:revision>
  <dcterms:created xsi:type="dcterms:W3CDTF">2025-11-09T11:36:00Z</dcterms:created>
  <dcterms:modified xsi:type="dcterms:W3CDTF">2025-11-24T09:47:00Z</dcterms:modified>
</cp:coreProperties>
</file>